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552" w:right="1683"/>
      </w:pPr>
      <w:r>
        <w:pict>
          <v:group style="position:absolute;margin-left:382.62pt;margin-top:28.0731pt;width:2.94pt;height:0pt;mso-position-horizontal-relative:page;mso-position-vertical-relative:paragraph;z-index:-112" coordorigin="7652,561" coordsize="59,0">
            <v:shape style="position:absolute;left:7652;top:561;width:59;height:0" coordorigin="7652,561" coordsize="59,0" path="m7652,561l7711,561e" filled="f" stroked="t" strokeweight="0.7pt" strokecolor="#0000FF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before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reading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specific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defect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age(s)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ciated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review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24"/>
          <w:szCs w:val="24"/>
        </w:rPr>
      </w:r>
      <w:hyperlink r:id="rId6"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EA"/>
          </w:rPr>
          <w:t>nor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4"/>
            <w:szCs w:val="24"/>
            <w:u w:val="single" w:color="0000EA"/>
          </w:rPr>
          <w:t>m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4"/>
            <w:szCs w:val="24"/>
            <w:u w:val="single" w:color="0000EA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EA"/>
          </w:rPr>
          <w:t>al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EA"/>
          </w:rPr>
          <w:t> 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EA"/>
          </w:rPr>
          <w:t>heart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EA"/>
          </w:rPr>
          <w:t> 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EA"/>
          </w:rPr>
          <w:t>function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EA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</w:rPr>
          <w:t>.</w:t>
        </w:r>
      </w:hyperlink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552"/>
      </w:pP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What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it?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 w:lineRule="exact" w:line="260"/>
        <w:ind w:left="1552" w:right="66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hypoplastic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left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heart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syndro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(HLHS),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heart’s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left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aorta,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aortic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valve,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left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ventricle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itral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underdeveloped.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552"/>
      </w:pP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What</w:t>
      </w:r>
      <w:r>
        <w:rPr>
          <w:rFonts w:cs="Arial" w:hAnsi="Arial" w:eastAsia="Arial" w:ascii="Arial"/>
          <w:b/>
          <w:color w:val="FF0000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causes</w:t>
      </w:r>
      <w:r>
        <w:rPr>
          <w:rFonts w:cs="Arial" w:hAnsi="Arial" w:eastAsia="Arial" w:ascii="Arial"/>
          <w:b/>
          <w:color w:val="FF0000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it?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 w:lineRule="exact" w:line="260"/>
        <w:ind w:left="1552" w:right="70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children,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isn’t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known.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children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have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55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heart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defects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HLHS.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552"/>
      </w:pPr>
      <w:r>
        <w:pict>
          <v:shape type="#_x0000_t75" style="position:absolute;margin-left:282.6pt;margin-top:-174.264pt;width:285pt;height:187.5pt;mso-position-horizontal-relative:page;mso-position-vertical-relative:paragraph;z-index:-111">
            <v:imagedata o:title="" r:id="rId7"/>
          </v:shape>
        </w:pic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How</w:t>
      </w:r>
      <w:r>
        <w:rPr>
          <w:rFonts w:cs="Arial" w:hAnsi="Arial" w:eastAsia="Arial" w:ascii="Arial"/>
          <w:b/>
          <w:color w:val="FF0000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does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affect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heart?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 w:lineRule="exact" w:line="260"/>
        <w:ind w:left="1552" w:right="205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HLHS,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returning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from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lungs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opening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between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atria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(atrial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eptal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efect).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right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ventricle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onary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artery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reaches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ductus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arteriosus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(see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diagra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552"/>
      </w:pP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How</w:t>
      </w:r>
      <w:r>
        <w:rPr>
          <w:rFonts w:cs="Arial" w:hAnsi="Arial" w:eastAsia="Arial" w:ascii="Arial"/>
          <w:b/>
          <w:color w:val="FF0000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does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defect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affect</w:t>
      </w:r>
      <w:r>
        <w:rPr>
          <w:rFonts w:cs="Arial" w:hAnsi="Arial" w:eastAsia="Arial" w:ascii="Arial"/>
          <w:b/>
          <w:color w:val="FF0000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my</w:t>
      </w:r>
      <w:r>
        <w:rPr>
          <w:rFonts w:cs="Arial" w:hAnsi="Arial" w:eastAsia="Arial" w:ascii="Arial"/>
          <w:b/>
          <w:color w:val="FF0000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child?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 w:lineRule="exact" w:line="260"/>
        <w:ind w:left="1552" w:right="14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often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birth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edical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attention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days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birth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ductus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closes.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appear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ashen,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rapid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difficult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breathing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iculty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feeding.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heart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defect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usually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first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days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life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it’s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treate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552"/>
      </w:pP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What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can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be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done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about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defect?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 w:lineRule="exact" w:line="260"/>
        <w:ind w:left="1552" w:right="150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defect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isn’t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correctable,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babies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treated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series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operations,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heart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splantation.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operation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perfor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ductus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ept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intravenous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edication.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Because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operatio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adapted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each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child,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it’s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necessary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discuss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rgical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options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ild’s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doctor.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52" w:right="1593"/>
        <w:sectPr>
          <w:pgNumType w:start="1"/>
          <w:pgMar w:header="216" w:footer="348" w:top="2600" w:bottom="280" w:left="320" w:right="180"/>
          <w:headerReference w:type="default" r:id="rId4"/>
          <w:footerReference w:type="default" r:id="rId5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child’s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surgery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perfo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several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stages.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first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stage,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referred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Norwood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procedure,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allows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right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ventricle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lungs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body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ductus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kept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open.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directed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lungs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either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Blalock-Taussig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(arrow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inserted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picture)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shunt.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procedure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perfor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after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birth.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992"/>
      </w:pPr>
      <w:r>
        <w:pict>
          <v:shape type="#_x0000_t75" style="position:absolute;margin-left:283.38pt;margin-top:-3.72003pt;width:255pt;height:190.5pt;mso-position-horizontal-relative:page;mso-position-vertical-relative:paragraph;z-index:-110">
            <v:imagedata o:title="" r:id="rId8"/>
          </v:shape>
        </w:pict>
      </w:r>
      <w:r>
        <w:pict>
          <v:shape type="#_x0000_t75" style="width:93pt;height:115.5pt">
            <v:imagedata o:title="" r:id="rId9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55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second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(bidirectional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Glenn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-Fontan)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usually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performed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between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52" w:right="191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onths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ateral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tunnel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Fontan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extracardiac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Fontan)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usually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perfor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between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months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years.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5946"/>
      </w:pPr>
      <w:r>
        <w:pict>
          <v:shape type="#_x0000_t75" style="width:218.28pt;height:180.72pt">
            <v:imagedata o:title="" r:id="rId10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52"/>
      </w:pPr>
      <w:r>
        <w:pict>
          <v:shape type="#_x0000_t75" style="position:absolute;margin-left:93.6pt;margin-top:-195.497pt;width:215.28pt;height:195.66pt;mso-position-horizontal-relative:page;mso-position-vertical-relative:paragraph;z-index:-109">
            <v:imagedata o:title="" r:id="rId11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operations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create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connection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between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veins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returning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low-oxygen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(bluish)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52" w:right="133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heart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artery.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right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ventricle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oxygenated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body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prevent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reduce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cyanosis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(lower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oxygen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levels).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infants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require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sever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inter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ediate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operations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achieve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552" w:right="1385"/>
        <w:sectPr>
          <w:pgMar w:header="216" w:footer="348" w:top="2600" w:bottom="280" w:left="320" w:right="18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doctors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recom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heart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transplantation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treat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HLHS.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Although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heart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structu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e-l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edications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prevent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rejection.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transplant-related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proble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develop,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discussed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child’s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doctor.</w:t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552"/>
      </w:pP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What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acti</w:t>
      </w:r>
      <w:r>
        <w:rPr>
          <w:rFonts w:cs="Arial" w:hAnsi="Arial" w:eastAsia="Arial" w:ascii="Arial"/>
          <w:b/>
          <w:color w:val="FF0000"/>
          <w:spacing w:val="-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ities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can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color w:val="FF0000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child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do?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 w:lineRule="exact" w:line="260"/>
        <w:ind w:left="1552" w:right="74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Children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HLHS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advised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physical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activities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endurance.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Generally,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competitive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sports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greater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child’s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pediatric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cardiologist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help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deter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552"/>
      </w:pP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What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will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my</w:t>
      </w:r>
      <w:r>
        <w:rPr>
          <w:rFonts w:cs="Arial" w:hAnsi="Arial" w:eastAsia="Arial" w:ascii="Arial"/>
          <w:b/>
          <w:color w:val="FF0000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child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need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future?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 w:lineRule="exact" w:line="260"/>
        <w:ind w:left="1552" w:right="2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Children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HLHS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require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lifelong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follow-up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cardiologist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repeated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checks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heart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working.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Virtually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HLHS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req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heart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heart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catheterization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additional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surgery.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552"/>
      </w:pP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What</w:t>
      </w:r>
      <w:r>
        <w:rPr>
          <w:rFonts w:cs="Arial" w:hAnsi="Arial" w:eastAsia="Arial" w:ascii="Arial"/>
          <w:b/>
          <w:color w:val="FF0000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about</w:t>
      </w:r>
      <w:r>
        <w:rPr>
          <w:rFonts w:cs="Arial" w:hAnsi="Arial" w:eastAsia="Arial" w:ascii="Arial"/>
          <w:b/>
          <w:color w:val="FF0000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preventing</w:t>
      </w:r>
      <w:r>
        <w:rPr>
          <w:rFonts w:cs="Arial" w:hAnsi="Arial" w:eastAsia="Arial" w:ascii="Arial"/>
          <w:b/>
          <w:color w:val="FF0000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endoca</w:t>
      </w:r>
      <w:r>
        <w:rPr>
          <w:rFonts w:cs="Arial" w:hAnsi="Arial" w:eastAsia="Arial" w:ascii="Arial"/>
          <w:b/>
          <w:color w:val="FF0000"/>
          <w:spacing w:val="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ditis?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 w:lineRule="exact" w:line="260"/>
        <w:ind w:left="1552" w:right="149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Children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HLHS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increased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developing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endocarditis.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pediatric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cardiologist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child’s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antibiotics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before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certain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dental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procedures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help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prevent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endocardit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section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24"/>
          <w:szCs w:val="24"/>
        </w:rPr>
      </w:r>
      <w:hyperlink r:id="rId12"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docarditis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24"/>
            <w:szCs w:val="24"/>
          </w:rPr>
          <w:t>for</w:t>
        </w:r>
      </w:hyperlink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ore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infor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ation.</w:t>
      </w:r>
    </w:p>
    <w:sectPr>
      <w:pgMar w:header="216" w:footer="348" w:top="2600" w:bottom="280" w:left="320" w:right="18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0.6pt;margin-top:763.598pt;width:136.183pt;height:11pt;mso-position-horizontal-relative:page;mso-position-vertical-relative:page;z-index:-11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©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2009,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American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Heart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Association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24.6pt;margin-top:763.598pt;width:42.8258pt;height:11pt;mso-position-horizontal-relative:page;mso-position-vertical-relative:page;z-index:-10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Page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of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3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21.6pt;margin-top:10.8pt;width:576.391pt;height:110.7pt;mso-position-horizontal-relative:page;mso-position-vertical-relative:page;z-index:-112" coordorigin="432,216" coordsize="11528,2214">
          <v:shape type="#_x0000_t75" style="position:absolute;left:432;top:216;width:11528;height:1536">
            <v:imagedata o:title="" r:id="rId1"/>
          </v:shape>
          <v:shape type="#_x0000_t75" style="position:absolute;left:8862;top:1184;width:2790;height:1246">
            <v:imagedata o:title="" r:id="rId2"/>
          </v:shape>
          <w10:wrap type="none"/>
        </v:group>
      </w:pict>
    </w:r>
    <w:r>
      <w:pict>
        <v:shape type="#_x0000_t202" style="position:absolute;margin-left:92.6pt;margin-top:115.952pt;width:222.885pt;height:15.98pt;mso-position-horizontal-relative:page;mso-position-vertical-relative:page;z-index:-11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8"/>
                    <w:szCs w:val="28"/>
                  </w:rPr>
                  <w:jc w:val="left"/>
                  <w:spacing w:lineRule="exact" w:line="300"/>
                  <w:ind w:left="20" w:right="-42"/>
                </w:pPr>
                <w:r>
                  <w:rPr>
                    <w:rFonts w:cs="Arial" w:hAnsi="Arial" w:eastAsia="Arial" w:ascii="Arial"/>
                    <w:b/>
                    <w:color w:val="FF0000"/>
                    <w:spacing w:val="0"/>
                    <w:w w:val="100"/>
                    <w:sz w:val="28"/>
                    <w:szCs w:val="28"/>
                  </w:rPr>
                  <w:t>H</w:t>
                </w:r>
                <w:r>
                  <w:rPr>
                    <w:rFonts w:cs="Arial" w:hAnsi="Arial" w:eastAsia="Arial" w:ascii="Arial"/>
                    <w:b/>
                    <w:color w:val="FF0000"/>
                    <w:spacing w:val="-2"/>
                    <w:w w:val="100"/>
                    <w:sz w:val="28"/>
                    <w:szCs w:val="28"/>
                  </w:rPr>
                  <w:t>y</w:t>
                </w:r>
                <w:r>
                  <w:rPr>
                    <w:rFonts w:cs="Arial" w:hAnsi="Arial" w:eastAsia="Arial" w:ascii="Arial"/>
                    <w:b/>
                    <w:color w:val="FF0000"/>
                    <w:spacing w:val="0"/>
                    <w:w w:val="100"/>
                    <w:sz w:val="28"/>
                    <w:szCs w:val="28"/>
                  </w:rPr>
                  <w:t>poplastic</w:t>
                </w:r>
                <w:r>
                  <w:rPr>
                    <w:rFonts w:cs="Arial" w:hAnsi="Arial" w:eastAsia="Arial" w:ascii="Arial"/>
                    <w:b/>
                    <w:color w:val="FF0000"/>
                    <w:spacing w:val="-16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FF0000"/>
                    <w:spacing w:val="0"/>
                    <w:w w:val="100"/>
                    <w:sz w:val="28"/>
                    <w:szCs w:val="28"/>
                  </w:rPr>
                  <w:t>Left</w:t>
                </w:r>
                <w:r>
                  <w:rPr>
                    <w:rFonts w:cs="Arial" w:hAnsi="Arial" w:eastAsia="Arial" w:ascii="Arial"/>
                    <w:b/>
                    <w:color w:val="FF0000"/>
                    <w:spacing w:val="-5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FF0000"/>
                    <w:spacing w:val="0"/>
                    <w:w w:val="100"/>
                    <w:sz w:val="28"/>
                    <w:szCs w:val="28"/>
                  </w:rPr>
                  <w:t>Heart</w:t>
                </w:r>
                <w:r>
                  <w:rPr>
                    <w:rFonts w:cs="Arial" w:hAnsi="Arial" w:eastAsia="Arial" w:ascii="Arial"/>
                    <w:b/>
                    <w:color w:val="FF0000"/>
                    <w:spacing w:val="-7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FF0000"/>
                    <w:spacing w:val="0"/>
                    <w:w w:val="100"/>
                    <w:sz w:val="28"/>
                    <w:szCs w:val="28"/>
                  </w:rPr>
                  <w:t>Syndrome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yperlink" Target="http://www.americanheart.org/presenter.jhtml?identifier=770" TargetMode="External"/><Relationship Id="rId7" Type="http://schemas.openxmlformats.org/officeDocument/2006/relationships/image" Target="media\image3.jpg"/><Relationship Id="rId8" Type="http://schemas.openxmlformats.org/officeDocument/2006/relationships/image" Target="media\image4.jpg"/><Relationship Id="rId9" Type="http://schemas.openxmlformats.org/officeDocument/2006/relationships/image" Target="media\image5.jpg"/><Relationship Id="rId10" Type="http://schemas.openxmlformats.org/officeDocument/2006/relationships/image" Target="media\image6.jpg"/><Relationship Id="rId11" Type="http://schemas.openxmlformats.org/officeDocument/2006/relationships/image" Target="media\image7.jpg"/><Relationship Id="rId12" Type="http://schemas.openxmlformats.org/officeDocument/2006/relationships/hyperlink" Target="http://www.americanheart.org/presenter.jhtml?identifier=4436" TargetMode="Externa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jpg"/><Relationship Id="rId2" Type="http://schemas.openxmlformats.org/officeDocument/2006/relationships/image" Target="media\image2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